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202C62" w:rsidRPr="00093D89" w:rsidTr="00202C62">
        <w:tc>
          <w:tcPr>
            <w:tcW w:w="9576" w:type="dxa"/>
          </w:tcPr>
          <w:p w:rsidR="00E553ED" w:rsidRPr="00E553ED" w:rsidRDefault="00E553ED" w:rsidP="00E553ED">
            <w:pPr>
              <w:bidi/>
              <w:jc w:val="both"/>
              <w:rPr>
                <w:rFonts w:cs="Nazanin" w:hint="cs"/>
                <w:b/>
                <w:bCs/>
                <w:sz w:val="24"/>
                <w:szCs w:val="24"/>
                <w:rtl/>
              </w:rPr>
            </w:pPr>
            <w:r w:rsidRPr="00E553ED">
              <w:rPr>
                <w:rFonts w:cs="Nazanin" w:hint="cs"/>
                <w:b/>
                <w:bCs/>
                <w:sz w:val="24"/>
                <w:szCs w:val="24"/>
                <w:rtl/>
              </w:rPr>
              <w:t>چکيده:</w:t>
            </w:r>
          </w:p>
          <w:p w:rsidR="00202C62" w:rsidRPr="00E553ED" w:rsidRDefault="00771D5D" w:rsidP="0076180D">
            <w:pPr>
              <w:bidi/>
              <w:jc w:val="both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&lt;</w:t>
            </w:r>
            <w:r w:rsidRPr="00771D5D">
              <w:rPr>
                <w:rFonts w:cs="Nazanin" w:hint="cs"/>
                <w:i/>
                <w:iCs/>
                <w:sz w:val="24"/>
                <w:szCs w:val="24"/>
                <w:rtl/>
              </w:rPr>
              <w:t>در اين بخش چکيده و يا همان خلاصه موضوع ارائه خود را در حد 10 خط بنويسيد. در نظر داشته باشيد که</w:t>
            </w:r>
            <w:r>
              <w:rPr>
                <w:rFonts w:cs="Nazanin" w:hint="cs"/>
                <w:i/>
                <w:iCs/>
                <w:sz w:val="24"/>
                <w:szCs w:val="24"/>
                <w:rtl/>
              </w:rPr>
              <w:t xml:space="preserve"> استفاده کننده از اين مستند بايد قادر باشد با مطالعه اين بخش موضوع کلي سمينار را درک کند. از دادن ارجاع در اين بخش خ</w:t>
            </w:r>
            <w:r w:rsidR="0076180D">
              <w:rPr>
                <w:rFonts w:cs="Nazanin" w:hint="cs"/>
                <w:i/>
                <w:iCs/>
                <w:sz w:val="24"/>
                <w:szCs w:val="24"/>
                <w:rtl/>
              </w:rPr>
              <w:t>ودداري</w:t>
            </w:r>
            <w:r>
              <w:rPr>
                <w:rFonts w:cs="Nazanin" w:hint="cs"/>
                <w:i/>
                <w:iCs/>
                <w:sz w:val="24"/>
                <w:szCs w:val="24"/>
                <w:rtl/>
              </w:rPr>
              <w:t xml:space="preserve"> کنيد. در پايان اين بخش ذکر کنيد که بخش‌هاي بعدي شامل چه مطالبي مي‌شوند.</w:t>
            </w:r>
            <w:r w:rsidR="00E846FB">
              <w:rPr>
                <w:rFonts w:cs="Nazanin" w:hint="cs"/>
                <w:i/>
                <w:iCs/>
                <w:sz w:val="24"/>
                <w:szCs w:val="24"/>
                <w:rtl/>
              </w:rPr>
              <w:t xml:space="preserve"> دقت کنيد که کل اين سند از دو صفحه بيشتر نباشد.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&gt; </w:t>
            </w:r>
          </w:p>
          <w:p w:rsidR="00F90357" w:rsidRPr="00093D89" w:rsidRDefault="00F90357" w:rsidP="00972F2B">
            <w:pPr>
              <w:pStyle w:val="ListParagraph"/>
              <w:bidi/>
              <w:ind w:left="429" w:hanging="283"/>
              <w:jc w:val="both"/>
              <w:rPr>
                <w:rFonts w:cs="Nazanin"/>
                <w:sz w:val="24"/>
                <w:szCs w:val="24"/>
              </w:rPr>
            </w:pPr>
          </w:p>
        </w:tc>
      </w:tr>
      <w:tr w:rsidR="00771D5D" w:rsidRPr="00093D89" w:rsidTr="00202C62">
        <w:tc>
          <w:tcPr>
            <w:tcW w:w="9576" w:type="dxa"/>
          </w:tcPr>
          <w:p w:rsidR="00771D5D" w:rsidRDefault="00EC40A0" w:rsidP="00771D5D">
            <w:pPr>
              <w:pStyle w:val="ListParagraph"/>
              <w:numPr>
                <w:ilvl w:val="0"/>
                <w:numId w:val="2"/>
              </w:numPr>
              <w:bidi/>
              <w:ind w:left="429" w:hanging="283"/>
              <w:jc w:val="both"/>
              <w:rPr>
                <w:rFonts w:cs="Nazanin" w:hint="cs"/>
                <w:b/>
                <w:bCs/>
                <w:sz w:val="24"/>
                <w:szCs w:val="24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&lt;</w:t>
            </w:r>
            <w:r w:rsidR="00771D5D" w:rsidRPr="00EC40A0">
              <w:rPr>
                <w:rFonts w:cs="Nazanin" w:hint="cs"/>
                <w:b/>
                <w:bCs/>
                <w:i/>
                <w:iCs/>
                <w:sz w:val="24"/>
                <w:szCs w:val="24"/>
                <w:rtl/>
              </w:rPr>
              <w:t>بخش بعدي: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&gt;</w:t>
            </w:r>
          </w:p>
          <w:p w:rsidR="00E846FB" w:rsidRPr="00E846FB" w:rsidRDefault="00E846FB" w:rsidP="00E846FB">
            <w:pPr>
              <w:pStyle w:val="ListParagraph"/>
              <w:bidi/>
              <w:ind w:left="429"/>
              <w:jc w:val="both"/>
              <w:rPr>
                <w:rFonts w:cs="Nazanin" w:hint="cs"/>
                <w:i/>
                <w:iCs/>
                <w:sz w:val="24"/>
                <w:szCs w:val="24"/>
                <w:rtl/>
              </w:rPr>
            </w:pPr>
            <w:r w:rsidRPr="00E846FB">
              <w:rPr>
                <w:rFonts w:cs="Nazanin" w:hint="cs"/>
                <w:i/>
                <w:iCs/>
                <w:sz w:val="24"/>
                <w:szCs w:val="24"/>
                <w:rtl/>
              </w:rPr>
              <w:t>عنوان اين بخش را به دلخواه خود تغيير دهيد.</w:t>
            </w:r>
            <w:r w:rsidR="0076180D">
              <w:rPr>
                <w:rFonts w:cs="Nazanin" w:hint="cs"/>
                <w:i/>
                <w:iCs/>
                <w:sz w:val="24"/>
                <w:szCs w:val="24"/>
                <w:rtl/>
              </w:rPr>
              <w:t xml:space="preserve"> مطالب کلي‌تر خود را در اين بخش‌ها بنويسيد. براي دسته‌بندي مطالب خود از بخش‌هاي مختلف استفاده کنيد.</w:t>
            </w:r>
          </w:p>
          <w:p w:rsidR="00E846FB" w:rsidRPr="00771D5D" w:rsidRDefault="00E846FB" w:rsidP="00E846FB">
            <w:pPr>
              <w:pStyle w:val="ListParagraph"/>
              <w:bidi/>
              <w:ind w:left="429"/>
              <w:jc w:val="both"/>
              <w:rPr>
                <w:rFonts w:cs="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771D5D" w:rsidRPr="00093D89" w:rsidTr="00202C62">
        <w:tc>
          <w:tcPr>
            <w:tcW w:w="9576" w:type="dxa"/>
          </w:tcPr>
          <w:p w:rsidR="00771D5D" w:rsidRDefault="00EC40A0" w:rsidP="00EC40A0">
            <w:pPr>
              <w:pStyle w:val="ListParagraph"/>
              <w:numPr>
                <w:ilvl w:val="0"/>
                <w:numId w:val="2"/>
              </w:numPr>
              <w:bidi/>
              <w:ind w:left="429" w:hanging="283"/>
              <w:jc w:val="both"/>
              <w:rPr>
                <w:rFonts w:cs="Nazanin" w:hint="cs"/>
                <w:b/>
                <w:bCs/>
                <w:sz w:val="24"/>
                <w:szCs w:val="24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&lt;</w:t>
            </w:r>
            <w:r w:rsidR="00771D5D" w:rsidRPr="00771D5D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بخش بعد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از </w:t>
            </w:r>
            <w:r w:rsidR="00771D5D" w:rsidRPr="00771D5D">
              <w:rPr>
                <w:rFonts w:cs="Nazanin" w:hint="cs"/>
                <w:b/>
                <w:bCs/>
                <w:sz w:val="24"/>
                <w:szCs w:val="24"/>
                <w:rtl/>
              </w:rPr>
              <w:t>بعدي: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&gt;</w:t>
            </w:r>
          </w:p>
          <w:p w:rsidR="00E846FB" w:rsidRPr="00E846FB" w:rsidRDefault="00E846FB" w:rsidP="00E846FB">
            <w:pPr>
              <w:pStyle w:val="ListParagraph"/>
              <w:bidi/>
              <w:ind w:left="429"/>
              <w:jc w:val="both"/>
              <w:rPr>
                <w:rFonts w:cs="Nazanin" w:hint="cs"/>
                <w:i/>
                <w:iCs/>
                <w:sz w:val="24"/>
                <w:szCs w:val="24"/>
                <w:rtl/>
                <w:lang w:bidi="fa-IR"/>
              </w:rPr>
            </w:pPr>
            <w:r w:rsidRPr="00E846FB">
              <w:rPr>
                <w:rFonts w:cs="Nazanin" w:hint="cs"/>
                <w:i/>
                <w:iCs/>
                <w:sz w:val="24"/>
                <w:szCs w:val="24"/>
                <w:rtl/>
              </w:rPr>
              <w:t>عنوان اين بخش را به دلخواه خود تغيير دهيد.</w:t>
            </w:r>
            <w:r w:rsidR="00CC5C93">
              <w:rPr>
                <w:rFonts w:cs="Nazanin" w:hint="cs"/>
                <w:i/>
                <w:iCs/>
                <w:sz w:val="24"/>
                <w:szCs w:val="24"/>
                <w:rtl/>
              </w:rPr>
              <w:t xml:space="preserve"> به جز چکيده ساير بخش‌هاي شما بايد شماره داشته باشد. </w:t>
            </w:r>
            <w:r w:rsidR="00636F9A">
              <w:rPr>
                <w:rFonts w:cs="Nazanin" w:hint="cs"/>
                <w:i/>
                <w:iCs/>
                <w:sz w:val="24"/>
                <w:szCs w:val="24"/>
                <w:rtl/>
              </w:rPr>
              <w:t xml:space="preserve">در صورت نياز به منابع مورد نظر خود ارجاع دهيد. براي ارجاع به منابع انگليسي از الگوي </w:t>
            </w:r>
            <w:r w:rsidR="00636F9A">
              <w:rPr>
                <w:rFonts w:cs="Nazanin"/>
                <w:i/>
                <w:iCs/>
                <w:sz w:val="24"/>
                <w:szCs w:val="24"/>
              </w:rPr>
              <w:t>[1]</w:t>
            </w:r>
            <w:r w:rsidR="00636F9A">
              <w:rPr>
                <w:rFonts w:cs="Nazanin" w:hint="cs"/>
                <w:i/>
                <w:iCs/>
                <w:sz w:val="24"/>
                <w:szCs w:val="24"/>
                <w:rtl/>
                <w:lang w:bidi="fa-IR"/>
              </w:rPr>
              <w:t xml:space="preserve"> و براي منابع فارسي از الگوي </w:t>
            </w:r>
            <w:r w:rsidR="00636F9A">
              <w:rPr>
                <w:rFonts w:cs="Nazanin"/>
                <w:i/>
                <w:iCs/>
                <w:sz w:val="24"/>
                <w:szCs w:val="24"/>
                <w:lang w:bidi="fa-IR"/>
              </w:rPr>
              <w:t>]</w:t>
            </w:r>
            <w:r w:rsidR="00636F9A">
              <w:rPr>
                <w:rFonts w:cs="Nazanin" w:hint="cs"/>
                <w:i/>
                <w:iCs/>
                <w:sz w:val="24"/>
                <w:szCs w:val="24"/>
                <w:rtl/>
                <w:lang w:bidi="fa-IR"/>
              </w:rPr>
              <w:t>2</w:t>
            </w:r>
            <w:r w:rsidR="00636F9A">
              <w:rPr>
                <w:rFonts w:cs="Nazanin"/>
                <w:i/>
                <w:iCs/>
                <w:sz w:val="24"/>
                <w:szCs w:val="24"/>
                <w:lang w:bidi="fa-IR"/>
              </w:rPr>
              <w:t>[</w:t>
            </w:r>
            <w:r w:rsidR="00636F9A">
              <w:rPr>
                <w:rFonts w:cs="Nazanin" w:hint="cs"/>
                <w:i/>
                <w:iCs/>
                <w:sz w:val="24"/>
                <w:szCs w:val="24"/>
                <w:rtl/>
              </w:rPr>
              <w:t xml:space="preserve"> </w:t>
            </w:r>
            <w:r w:rsidR="00636F9A">
              <w:rPr>
                <w:rFonts w:cs="Nazanin" w:hint="cs"/>
                <w:i/>
                <w:iCs/>
                <w:sz w:val="24"/>
                <w:szCs w:val="24"/>
                <w:rtl/>
                <w:lang w:bidi="fa-IR"/>
              </w:rPr>
              <w:t>استفاده کنيد.</w:t>
            </w:r>
          </w:p>
          <w:p w:rsidR="00E846FB" w:rsidRPr="00771D5D" w:rsidRDefault="00E846FB" w:rsidP="00E846FB">
            <w:pPr>
              <w:pStyle w:val="ListParagraph"/>
              <w:bidi/>
              <w:ind w:left="429"/>
              <w:jc w:val="both"/>
              <w:rPr>
                <w:rFonts w:cs="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771D5D" w:rsidRPr="00093D89" w:rsidTr="00202C62">
        <w:tc>
          <w:tcPr>
            <w:tcW w:w="9576" w:type="dxa"/>
          </w:tcPr>
          <w:p w:rsidR="00771D5D" w:rsidRDefault="00EC40A0" w:rsidP="00EC40A0">
            <w:pPr>
              <w:pStyle w:val="ListParagraph"/>
              <w:numPr>
                <w:ilvl w:val="0"/>
                <w:numId w:val="2"/>
              </w:numPr>
              <w:bidi/>
              <w:ind w:left="429" w:hanging="283"/>
              <w:jc w:val="both"/>
              <w:rPr>
                <w:rFonts w:cs="Nazanin" w:hint="cs"/>
                <w:b/>
                <w:bCs/>
                <w:sz w:val="24"/>
                <w:szCs w:val="24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&lt;</w:t>
            </w:r>
            <w:r w:rsidR="00771D5D">
              <w:rPr>
                <w:rFonts w:cs="Nazanin" w:hint="cs"/>
                <w:b/>
                <w:bCs/>
                <w:sz w:val="24"/>
                <w:szCs w:val="24"/>
                <w:rtl/>
              </w:rPr>
              <w:t>بخش بعد</w:t>
            </w:r>
            <w:r w:rsidR="007056D6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از </w:t>
            </w:r>
            <w:r w:rsidR="00771D5D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بعد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از بعدي&gt;</w:t>
            </w:r>
          </w:p>
          <w:p w:rsidR="00E846FB" w:rsidRPr="00E846FB" w:rsidRDefault="00E846FB" w:rsidP="00E846FB">
            <w:pPr>
              <w:pStyle w:val="ListParagraph"/>
              <w:bidi/>
              <w:ind w:left="429"/>
              <w:jc w:val="both"/>
              <w:rPr>
                <w:rFonts w:cs="Nazanin" w:hint="cs"/>
                <w:i/>
                <w:iCs/>
                <w:sz w:val="24"/>
                <w:szCs w:val="24"/>
                <w:rtl/>
              </w:rPr>
            </w:pPr>
            <w:r w:rsidRPr="00E846FB">
              <w:rPr>
                <w:rFonts w:cs="Nazanin" w:hint="cs"/>
                <w:i/>
                <w:iCs/>
                <w:sz w:val="24"/>
                <w:szCs w:val="24"/>
                <w:rtl/>
              </w:rPr>
              <w:t>عنوان اين بخش را به دلخواه خود تغيير دهيد.</w:t>
            </w:r>
          </w:p>
          <w:p w:rsidR="00E846FB" w:rsidRPr="00771D5D" w:rsidRDefault="00E846FB" w:rsidP="00E846FB">
            <w:pPr>
              <w:pStyle w:val="ListParagraph"/>
              <w:bidi/>
              <w:ind w:left="429"/>
              <w:jc w:val="both"/>
              <w:rPr>
                <w:rFonts w:cs="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EC40A0" w:rsidRPr="00093D89" w:rsidTr="00202C62">
        <w:tc>
          <w:tcPr>
            <w:tcW w:w="9576" w:type="dxa"/>
          </w:tcPr>
          <w:p w:rsidR="00EC40A0" w:rsidRDefault="00EC40A0" w:rsidP="00EC40A0">
            <w:pPr>
              <w:pStyle w:val="ListParagraph"/>
              <w:numPr>
                <w:ilvl w:val="0"/>
                <w:numId w:val="2"/>
              </w:numPr>
              <w:bidi/>
              <w:ind w:left="429" w:hanging="283"/>
              <w:jc w:val="both"/>
              <w:rPr>
                <w:rFonts w:cs="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...</w:t>
            </w:r>
          </w:p>
        </w:tc>
      </w:tr>
      <w:tr w:rsidR="00202C62" w:rsidRPr="00093D89" w:rsidTr="00202C62">
        <w:tc>
          <w:tcPr>
            <w:tcW w:w="9576" w:type="dxa"/>
          </w:tcPr>
          <w:p w:rsidR="00E553ED" w:rsidRPr="006D534A" w:rsidRDefault="00E553ED" w:rsidP="006D534A">
            <w:pPr>
              <w:pStyle w:val="ListParagraph"/>
              <w:numPr>
                <w:ilvl w:val="0"/>
                <w:numId w:val="2"/>
              </w:numPr>
              <w:bidi/>
              <w:ind w:left="429" w:hanging="283"/>
              <w:jc w:val="both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6D534A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منابع:</w:t>
            </w:r>
          </w:p>
          <w:p w:rsidR="00E553ED" w:rsidRDefault="00E553ED" w:rsidP="00E553ED">
            <w:pPr>
              <w:jc w:val="both"/>
              <w:rPr>
                <w:rFonts w:cs="Nazanin"/>
                <w:sz w:val="24"/>
                <w:szCs w:val="24"/>
                <w:lang w:bidi="fa-IR"/>
              </w:rPr>
            </w:pPr>
            <w:r w:rsidRPr="00E553ED">
              <w:rPr>
                <w:rFonts w:cs="Nazanin"/>
                <w:sz w:val="24"/>
                <w:szCs w:val="24"/>
                <w:lang w:bidi="fa-IR"/>
              </w:rPr>
              <w:t>[1] N. Surname, “</w:t>
            </w:r>
            <w:r>
              <w:rPr>
                <w:rFonts w:cs="Nazanin"/>
                <w:sz w:val="24"/>
                <w:szCs w:val="24"/>
                <w:lang w:bidi="fa-IR"/>
              </w:rPr>
              <w:t>T</w:t>
            </w:r>
            <w:r w:rsidRPr="00E553ED">
              <w:rPr>
                <w:rFonts w:cs="Nazanin"/>
                <w:sz w:val="24"/>
                <w:szCs w:val="24"/>
                <w:lang w:bidi="fa-IR"/>
              </w:rPr>
              <w:t>itle</w:t>
            </w:r>
            <w:r>
              <w:rPr>
                <w:rFonts w:cs="Nazanin"/>
                <w:sz w:val="24"/>
                <w:szCs w:val="24"/>
                <w:lang w:bidi="fa-IR"/>
              </w:rPr>
              <w:t xml:space="preserve"> of English reference</w:t>
            </w:r>
            <w:r w:rsidRPr="00E553ED">
              <w:rPr>
                <w:rFonts w:cs="Nazanin"/>
                <w:sz w:val="24"/>
                <w:szCs w:val="24"/>
                <w:lang w:bidi="fa-IR"/>
              </w:rPr>
              <w:t xml:space="preserve">”, in the </w:t>
            </w:r>
            <w:r>
              <w:rPr>
                <w:rFonts w:cs="Nazanin"/>
                <w:sz w:val="24"/>
                <w:szCs w:val="24"/>
                <w:lang w:bidi="fa-IR"/>
              </w:rPr>
              <w:t>proceeding of the nth conference on …, where, when.</w:t>
            </w:r>
          </w:p>
          <w:p w:rsidR="00202C62" w:rsidRPr="00E553ED" w:rsidRDefault="00E553ED" w:rsidP="00421D09">
            <w:pPr>
              <w:bidi/>
              <w:jc w:val="both"/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]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Nazanin"/>
                <w:sz w:val="24"/>
                <w:szCs w:val="24"/>
                <w:lang w:bidi="fa-IR"/>
              </w:rPr>
              <w:t>[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ن. نام‌خانوادگي، "عنوان منبع فارسي"، نام کنفرانس يا مجله، مکان و زمان انتشار.</w:t>
            </w:r>
          </w:p>
          <w:p w:rsidR="004402F1" w:rsidRPr="00093D89" w:rsidRDefault="004402F1" w:rsidP="00972F2B">
            <w:pPr>
              <w:pStyle w:val="ListParagraph"/>
              <w:bidi/>
              <w:ind w:left="429"/>
              <w:jc w:val="both"/>
              <w:rPr>
                <w:rFonts w:cs="Nazanin"/>
                <w:sz w:val="24"/>
                <w:szCs w:val="24"/>
              </w:rPr>
            </w:pPr>
          </w:p>
        </w:tc>
      </w:tr>
    </w:tbl>
    <w:p w:rsidR="0023578B" w:rsidRDefault="0023578B"/>
    <w:sectPr w:rsidR="0023578B" w:rsidSect="002357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AD5" w:rsidRDefault="00DB2AD5" w:rsidP="001114FA">
      <w:pPr>
        <w:spacing w:after="0" w:line="240" w:lineRule="auto"/>
      </w:pPr>
      <w:r>
        <w:separator/>
      </w:r>
    </w:p>
  </w:endnote>
  <w:endnote w:type="continuationSeparator" w:id="0">
    <w:p w:rsidR="00DB2AD5" w:rsidRDefault="00DB2AD5" w:rsidP="0011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AD5" w:rsidRDefault="00DB2AD5" w:rsidP="001114FA">
      <w:pPr>
        <w:spacing w:after="0" w:line="240" w:lineRule="auto"/>
      </w:pPr>
      <w:r>
        <w:separator/>
      </w:r>
    </w:p>
  </w:footnote>
  <w:footnote w:type="continuationSeparator" w:id="0">
    <w:p w:rsidR="00DB2AD5" w:rsidRDefault="00DB2AD5" w:rsidP="0011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6629"/>
      <w:gridCol w:w="2947"/>
    </w:tblGrid>
    <w:tr w:rsidR="00153668" w:rsidRPr="001114FA" w:rsidTr="00415BDF">
      <w:tc>
        <w:tcPr>
          <w:tcW w:w="6629" w:type="dxa"/>
        </w:tcPr>
        <w:p w:rsidR="00153668" w:rsidRPr="001114FA" w:rsidRDefault="00153379" w:rsidP="005A77D8">
          <w:pPr>
            <w:pStyle w:val="Header"/>
            <w:bidi/>
            <w:rPr>
              <w:rFonts w:cs="Nazanin"/>
              <w:sz w:val="24"/>
              <w:szCs w:val="24"/>
            </w:rPr>
          </w:pPr>
          <w:r>
            <w:rPr>
              <w:rFonts w:cs="Nazanin" w:hint="cs"/>
              <w:sz w:val="24"/>
              <w:szCs w:val="24"/>
              <w:rtl/>
            </w:rPr>
            <w:t>موضوع: &lt;</w:t>
          </w:r>
          <w:r w:rsidRPr="00153379">
            <w:rPr>
              <w:rFonts w:cs="Nazanin" w:hint="cs"/>
              <w:i/>
              <w:iCs/>
              <w:sz w:val="24"/>
              <w:szCs w:val="24"/>
              <w:rtl/>
            </w:rPr>
            <w:t>موضوع خود را بنويسيد</w:t>
          </w:r>
          <w:r>
            <w:rPr>
              <w:rFonts w:cs="Nazanin" w:hint="cs"/>
              <w:sz w:val="24"/>
              <w:szCs w:val="24"/>
              <w:rtl/>
            </w:rPr>
            <w:t>&gt;</w:t>
          </w:r>
        </w:p>
      </w:tc>
      <w:tc>
        <w:tcPr>
          <w:tcW w:w="2947" w:type="dxa"/>
        </w:tcPr>
        <w:p w:rsidR="00153668" w:rsidRPr="001114FA" w:rsidRDefault="00153379" w:rsidP="00C71C60">
          <w:pPr>
            <w:pStyle w:val="Header"/>
            <w:bidi/>
            <w:rPr>
              <w:rFonts w:cs="Nazanin"/>
              <w:sz w:val="24"/>
              <w:szCs w:val="24"/>
              <w:rtl/>
              <w:lang w:bidi="fa-IR"/>
            </w:rPr>
          </w:pPr>
          <w:r>
            <w:rPr>
              <w:rFonts w:cs="Nazanin" w:hint="cs"/>
              <w:sz w:val="24"/>
              <w:szCs w:val="24"/>
              <w:rtl/>
              <w:lang w:bidi="fa-IR"/>
            </w:rPr>
            <w:t xml:space="preserve">سمينار درس </w:t>
          </w:r>
          <w:r w:rsidR="00C71C60">
            <w:rPr>
              <w:rFonts w:cs="Nazanin" w:hint="cs"/>
              <w:sz w:val="24"/>
              <w:szCs w:val="24"/>
              <w:rtl/>
              <w:lang w:bidi="fa-IR"/>
            </w:rPr>
            <w:t>&lt;</w:t>
          </w:r>
          <w:r w:rsidR="00C71C60" w:rsidRPr="00C71C60">
            <w:rPr>
              <w:rFonts w:cs="Nazanin" w:hint="cs"/>
              <w:i/>
              <w:iCs/>
              <w:sz w:val="24"/>
              <w:szCs w:val="24"/>
              <w:rtl/>
              <w:lang w:bidi="fa-IR"/>
            </w:rPr>
            <w:t>نام درس</w:t>
          </w:r>
          <w:r w:rsidR="00C71C60">
            <w:rPr>
              <w:rFonts w:cs="Nazanin" w:hint="cs"/>
              <w:sz w:val="24"/>
              <w:szCs w:val="24"/>
              <w:rtl/>
              <w:lang w:bidi="fa-IR"/>
            </w:rPr>
            <w:t>&gt;</w:t>
          </w:r>
        </w:p>
      </w:tc>
    </w:tr>
    <w:tr w:rsidR="00153668" w:rsidRPr="001114FA" w:rsidTr="00415BDF">
      <w:trPr>
        <w:trHeight w:val="285"/>
      </w:trPr>
      <w:tc>
        <w:tcPr>
          <w:tcW w:w="6629" w:type="dxa"/>
        </w:tcPr>
        <w:p w:rsidR="00153668" w:rsidRPr="001114FA" w:rsidRDefault="00153379" w:rsidP="005A77D8">
          <w:pPr>
            <w:pStyle w:val="Header"/>
            <w:bidi/>
            <w:rPr>
              <w:rFonts w:cs="Nazanin"/>
              <w:sz w:val="24"/>
              <w:szCs w:val="24"/>
            </w:rPr>
          </w:pPr>
          <w:r>
            <w:rPr>
              <w:rFonts w:cs="Nazanin" w:hint="cs"/>
              <w:sz w:val="24"/>
              <w:szCs w:val="24"/>
              <w:rtl/>
            </w:rPr>
            <w:t>توسط: &lt;نام و نام خانوادگي&gt;</w:t>
          </w:r>
        </w:p>
      </w:tc>
      <w:tc>
        <w:tcPr>
          <w:tcW w:w="2947" w:type="dxa"/>
        </w:tcPr>
        <w:p w:rsidR="00153668" w:rsidRPr="001114FA" w:rsidRDefault="00153668" w:rsidP="00153379">
          <w:pPr>
            <w:pStyle w:val="Header"/>
            <w:bidi/>
            <w:rPr>
              <w:rFonts w:cs="Nazanin"/>
              <w:sz w:val="24"/>
              <w:szCs w:val="24"/>
            </w:rPr>
          </w:pPr>
          <w:r w:rsidRPr="001114FA">
            <w:rPr>
              <w:rFonts w:cs="Nazanin" w:hint="cs"/>
              <w:sz w:val="24"/>
              <w:szCs w:val="24"/>
              <w:rtl/>
            </w:rPr>
            <w:t xml:space="preserve">تاريخ: </w:t>
          </w:r>
          <w:r w:rsidR="00153379">
            <w:rPr>
              <w:rFonts w:cs="Nazanin" w:hint="cs"/>
              <w:sz w:val="24"/>
              <w:szCs w:val="24"/>
              <w:rtl/>
            </w:rPr>
            <w:t>&lt;تاريخ ارائه&gt;</w:t>
          </w:r>
        </w:p>
      </w:tc>
    </w:tr>
  </w:tbl>
  <w:p w:rsidR="001114FA" w:rsidRPr="001114FA" w:rsidRDefault="001114FA" w:rsidP="001114FA">
    <w:pPr>
      <w:pStyle w:val="Header"/>
      <w:rPr>
        <w:rFonts w:cs="Nazanin"/>
        <w:sz w:val="24"/>
        <w:szCs w:val="24"/>
      </w:rPr>
    </w:pPr>
  </w:p>
  <w:p w:rsidR="001114FA" w:rsidRPr="001114FA" w:rsidRDefault="001114FA">
    <w:pPr>
      <w:pStyle w:val="Header"/>
      <w:rPr>
        <w:rFonts w:cs="Nazani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7FE"/>
    <w:multiLevelType w:val="hybridMultilevel"/>
    <w:tmpl w:val="075CC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A465D"/>
    <w:multiLevelType w:val="hybridMultilevel"/>
    <w:tmpl w:val="E1C87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114FA"/>
    <w:rsid w:val="00093D89"/>
    <w:rsid w:val="000C160D"/>
    <w:rsid w:val="0010324D"/>
    <w:rsid w:val="001114FA"/>
    <w:rsid w:val="001501E9"/>
    <w:rsid w:val="00152D7E"/>
    <w:rsid w:val="00153379"/>
    <w:rsid w:val="00153668"/>
    <w:rsid w:val="00156549"/>
    <w:rsid w:val="001B219D"/>
    <w:rsid w:val="001F53FD"/>
    <w:rsid w:val="00202C62"/>
    <w:rsid w:val="0023578B"/>
    <w:rsid w:val="00235FC7"/>
    <w:rsid w:val="0029171D"/>
    <w:rsid w:val="003302D0"/>
    <w:rsid w:val="003331CD"/>
    <w:rsid w:val="00345713"/>
    <w:rsid w:val="00384F6C"/>
    <w:rsid w:val="00390027"/>
    <w:rsid w:val="00401308"/>
    <w:rsid w:val="00415BDF"/>
    <w:rsid w:val="00421D09"/>
    <w:rsid w:val="004402F1"/>
    <w:rsid w:val="004D66F2"/>
    <w:rsid w:val="00514062"/>
    <w:rsid w:val="00580980"/>
    <w:rsid w:val="005811BC"/>
    <w:rsid w:val="00636F9A"/>
    <w:rsid w:val="00674C8E"/>
    <w:rsid w:val="006D534A"/>
    <w:rsid w:val="007056D6"/>
    <w:rsid w:val="0076180D"/>
    <w:rsid w:val="00771D5D"/>
    <w:rsid w:val="007A6831"/>
    <w:rsid w:val="009474CF"/>
    <w:rsid w:val="00972F2B"/>
    <w:rsid w:val="00A704D0"/>
    <w:rsid w:val="00B60B3A"/>
    <w:rsid w:val="00B7760A"/>
    <w:rsid w:val="00C71C60"/>
    <w:rsid w:val="00CC5C93"/>
    <w:rsid w:val="00D46904"/>
    <w:rsid w:val="00DB27FD"/>
    <w:rsid w:val="00DB2AD5"/>
    <w:rsid w:val="00E50F12"/>
    <w:rsid w:val="00E553ED"/>
    <w:rsid w:val="00E846FB"/>
    <w:rsid w:val="00EC40A0"/>
    <w:rsid w:val="00EF752B"/>
    <w:rsid w:val="00F9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4FA"/>
  </w:style>
  <w:style w:type="paragraph" w:styleId="Footer">
    <w:name w:val="footer"/>
    <w:basedOn w:val="Normal"/>
    <w:link w:val="FooterChar"/>
    <w:uiPriority w:val="99"/>
    <w:semiHidden/>
    <w:unhideWhenUsed/>
    <w:rsid w:val="00111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4FA"/>
  </w:style>
  <w:style w:type="paragraph" w:styleId="BalloonText">
    <w:name w:val="Balloon Text"/>
    <w:basedOn w:val="Normal"/>
    <w:link w:val="BalloonTextChar"/>
    <w:uiPriority w:val="99"/>
    <w:semiHidden/>
    <w:unhideWhenUsed/>
    <w:rsid w:val="0011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2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2BAE-07DE-4FDA-B593-010C485C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37</cp:revision>
  <cp:lastPrinted>2009-12-02T18:12:00Z</cp:lastPrinted>
  <dcterms:created xsi:type="dcterms:W3CDTF">2009-12-02T12:30:00Z</dcterms:created>
  <dcterms:modified xsi:type="dcterms:W3CDTF">2009-12-10T11:18:00Z</dcterms:modified>
</cp:coreProperties>
</file>